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96" w:rsidRPr="008638E5" w:rsidRDefault="00C14096" w:rsidP="00C14096">
      <w:pPr>
        <w:jc w:val="center"/>
        <w:rPr>
          <w:rFonts w:ascii="Harrington" w:hAnsi="Harrington"/>
          <w:bCs/>
          <w:color w:val="800000"/>
          <w:w w:val="200"/>
          <w:sz w:val="26"/>
        </w:rPr>
      </w:pPr>
      <w:r w:rsidRPr="008638E5">
        <w:rPr>
          <w:rFonts w:ascii="Harrington" w:hAnsi="Harrington"/>
          <w:bCs/>
          <w:color w:val="800000"/>
          <w:w w:val="200"/>
          <w:sz w:val="36"/>
        </w:rPr>
        <w:t>S</w:t>
      </w:r>
      <w:r w:rsidRPr="008638E5">
        <w:rPr>
          <w:rFonts w:ascii="Harrington" w:hAnsi="Harrington"/>
          <w:bCs/>
          <w:color w:val="800000"/>
          <w:w w:val="150"/>
          <w:sz w:val="26"/>
        </w:rPr>
        <w:t>t</w:t>
      </w:r>
      <w:r w:rsidRPr="008638E5">
        <w:rPr>
          <w:rFonts w:ascii="Harrington" w:hAnsi="Harrington"/>
          <w:bCs/>
          <w:color w:val="800000"/>
          <w:w w:val="200"/>
          <w:sz w:val="26"/>
        </w:rPr>
        <w:t xml:space="preserve"> </w:t>
      </w:r>
      <w:r w:rsidRPr="008638E5">
        <w:rPr>
          <w:rFonts w:ascii="Harrington" w:hAnsi="Harrington"/>
          <w:bCs/>
          <w:color w:val="800000"/>
          <w:w w:val="200"/>
          <w:sz w:val="36"/>
        </w:rPr>
        <w:t>F</w:t>
      </w:r>
      <w:r w:rsidRPr="008638E5">
        <w:rPr>
          <w:rFonts w:ascii="Harrington" w:hAnsi="Harrington"/>
          <w:bCs/>
          <w:color w:val="800000"/>
          <w:w w:val="150"/>
          <w:sz w:val="26"/>
        </w:rPr>
        <w:t>rancis’</w:t>
      </w:r>
      <w:r w:rsidRPr="008638E5">
        <w:rPr>
          <w:rFonts w:ascii="Harrington" w:hAnsi="Harrington"/>
          <w:bCs/>
          <w:color w:val="800000"/>
          <w:w w:val="200"/>
          <w:sz w:val="2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638E5">
            <w:rPr>
              <w:rFonts w:ascii="Harrington" w:hAnsi="Harrington"/>
              <w:bCs/>
              <w:color w:val="800000"/>
              <w:w w:val="200"/>
              <w:sz w:val="36"/>
            </w:rPr>
            <w:t>C</w:t>
          </w:r>
          <w:r w:rsidRPr="008638E5">
            <w:rPr>
              <w:rFonts w:ascii="Harrington" w:hAnsi="Harrington"/>
              <w:bCs/>
              <w:color w:val="800000"/>
              <w:w w:val="150"/>
              <w:sz w:val="26"/>
            </w:rPr>
            <w:t>atholic</w:t>
          </w:r>
        </w:smartTag>
        <w:r w:rsidRPr="008638E5">
          <w:rPr>
            <w:rFonts w:ascii="Harrington" w:hAnsi="Harrington"/>
            <w:bCs/>
            <w:color w:val="800000"/>
            <w:w w:val="200"/>
            <w:sz w:val="26"/>
          </w:rPr>
          <w:t xml:space="preserve"> </w:t>
        </w:r>
        <w:smartTag w:uri="urn:schemas-microsoft-com:office:smarttags" w:element="PlaceType">
          <w:r w:rsidRPr="008638E5">
            <w:rPr>
              <w:rFonts w:ascii="Harrington" w:hAnsi="Harrington"/>
              <w:bCs/>
              <w:color w:val="800000"/>
              <w:w w:val="200"/>
              <w:sz w:val="36"/>
            </w:rPr>
            <w:t>P</w:t>
          </w:r>
          <w:r w:rsidRPr="008638E5">
            <w:rPr>
              <w:rFonts w:ascii="Harrington" w:hAnsi="Harrington"/>
              <w:bCs/>
              <w:color w:val="800000"/>
              <w:w w:val="150"/>
              <w:sz w:val="26"/>
            </w:rPr>
            <w:t>rimary</w:t>
          </w:r>
          <w:r w:rsidRPr="008638E5">
            <w:rPr>
              <w:rFonts w:ascii="Harrington" w:hAnsi="Harrington"/>
              <w:bCs/>
              <w:color w:val="800000"/>
              <w:w w:val="200"/>
              <w:sz w:val="26"/>
            </w:rPr>
            <w:t xml:space="preserve"> </w:t>
          </w:r>
          <w:r w:rsidRPr="008638E5">
            <w:rPr>
              <w:rFonts w:ascii="Harrington" w:hAnsi="Harrington"/>
              <w:bCs/>
              <w:color w:val="800000"/>
              <w:w w:val="200"/>
              <w:sz w:val="36"/>
            </w:rPr>
            <w:t>S</w:t>
          </w:r>
          <w:r w:rsidRPr="008638E5">
            <w:rPr>
              <w:rFonts w:ascii="Harrington" w:hAnsi="Harrington"/>
              <w:bCs/>
              <w:color w:val="800000"/>
              <w:w w:val="150"/>
              <w:sz w:val="26"/>
            </w:rPr>
            <w:t>chool</w:t>
          </w:r>
        </w:smartTag>
      </w:smartTag>
    </w:p>
    <w:tbl>
      <w:tblPr>
        <w:tblW w:w="12738" w:type="dxa"/>
        <w:tblInd w:w="-459" w:type="dxa"/>
        <w:tblBorders>
          <w:bottom w:val="thinThickSmallGap" w:sz="2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  <w:gridCol w:w="3240"/>
      </w:tblGrid>
      <w:tr w:rsidR="00C14096" w:rsidTr="00221E78">
        <w:trPr>
          <w:trHeight w:val="1321"/>
        </w:trPr>
        <w:tc>
          <w:tcPr>
            <w:tcW w:w="2410" w:type="dxa"/>
          </w:tcPr>
          <w:p w:rsidR="00C14096" w:rsidRDefault="00E63BC4" w:rsidP="00C1409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02DFEB" wp14:editId="2255199B">
                  <wp:extent cx="695325" cy="1104005"/>
                  <wp:effectExtent l="0" t="0" r="0" b="127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688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14096" w:rsidRPr="008638E5" w:rsidRDefault="00C14096" w:rsidP="00C14096">
            <w:pPr>
              <w:jc w:val="center"/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</w:pPr>
            <w:r w:rsidRPr="008638E5"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  <w:t>The Hill</w:t>
            </w:r>
          </w:p>
          <w:p w:rsidR="00C14096" w:rsidRPr="008638E5" w:rsidRDefault="00C14096" w:rsidP="00C14096">
            <w:pPr>
              <w:jc w:val="center"/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</w:pPr>
            <w:r w:rsidRPr="008638E5"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  <w:t>Horns Lane   Goosnargh</w:t>
            </w:r>
          </w:p>
          <w:p w:rsidR="006F2D8D" w:rsidRDefault="00C14096" w:rsidP="006F2D8D">
            <w:pPr>
              <w:jc w:val="center"/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</w:pPr>
            <w:r w:rsidRPr="008638E5"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  <w:t>PRESTON</w:t>
            </w:r>
            <w:r w:rsidR="008638E5"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  <w:t xml:space="preserve">  </w:t>
            </w:r>
            <w:r w:rsidRPr="008638E5"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  <w:t>Lancashire</w:t>
            </w:r>
          </w:p>
          <w:p w:rsidR="006F2D8D" w:rsidRDefault="006F2D8D" w:rsidP="006F2D8D">
            <w:pPr>
              <w:jc w:val="center"/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</w:pPr>
            <w:r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  <w:t>PR3</w:t>
            </w:r>
            <w:r w:rsidR="00C14096" w:rsidRPr="008638E5"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  <w:t>2FJ</w:t>
            </w:r>
          </w:p>
          <w:p w:rsidR="00C14096" w:rsidRPr="006F2D8D" w:rsidRDefault="003F59A9" w:rsidP="006F2D8D">
            <w:pPr>
              <w:ind w:left="-141"/>
              <w:jc w:val="center"/>
              <w:rPr>
                <w:rFonts w:ascii="Comic Sans MS" w:hAnsi="Comic Sans MS"/>
                <w:iCs/>
                <w:color w:val="008000"/>
                <w:w w:val="150"/>
                <w:sz w:val="20"/>
                <w:szCs w:val="20"/>
              </w:rPr>
            </w:pPr>
            <w:hyperlink r:id="rId5" w:history="1">
              <w:r w:rsidR="006F2D8D" w:rsidRPr="005C397D">
                <w:rPr>
                  <w:rStyle w:val="Hyperlink"/>
                  <w:rFonts w:ascii="Abadi MT Condensed" w:hAnsi="Abadi MT Condensed"/>
                  <w:w w:val="150"/>
                </w:rPr>
                <w:t>www.stfranciscatholicprimaryschool.co.uk</w:t>
              </w:r>
            </w:hyperlink>
          </w:p>
          <w:p w:rsidR="00C14096" w:rsidRPr="008C014E" w:rsidRDefault="00C14096" w:rsidP="00C14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14096" w:rsidRDefault="00E63BC4" w:rsidP="00C1409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5C4240E" wp14:editId="40A7F14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60960</wp:posOffset>
                  </wp:positionV>
                  <wp:extent cx="1171575" cy="1045210"/>
                  <wp:effectExtent l="0" t="0" r="9525" b="2540"/>
                  <wp:wrapTight wrapText="bothSides">
                    <wp:wrapPolygon edited="0">
                      <wp:start x="0" y="0"/>
                      <wp:lineTo x="0" y="21259"/>
                      <wp:lineTo x="21424" y="21259"/>
                      <wp:lineTo x="21424" y="0"/>
                      <wp:lineTo x="0" y="0"/>
                    </wp:wrapPolygon>
                  </wp:wrapTight>
                  <wp:docPr id="2" name="Picture 2" descr="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1E70" w:rsidRPr="003F59A9" w:rsidRDefault="006F2D8D" w:rsidP="003F59A9">
      <w:pPr>
        <w:jc w:val="center"/>
        <w:rPr>
          <w:rFonts w:ascii="Abadi MT Condensed" w:hAnsi="Abadi MT Condensed"/>
          <w:color w:val="008000"/>
        </w:rPr>
      </w:pPr>
      <w:r>
        <w:rPr>
          <w:rFonts w:ascii="Papyrus" w:hAnsi="Papyrus"/>
          <w:i/>
          <w:color w:val="008000"/>
          <w:sz w:val="26"/>
          <w:szCs w:val="26"/>
        </w:rPr>
        <w:t>Miss S Deakin</w:t>
      </w:r>
      <w:r w:rsidR="00C14096">
        <w:rPr>
          <w:rFonts w:ascii="Papyrus" w:hAnsi="Papyrus"/>
          <w:i/>
          <w:color w:val="008000"/>
          <w:sz w:val="22"/>
        </w:rPr>
        <w:t xml:space="preserve">   </w:t>
      </w:r>
      <w:r w:rsidR="00C14096">
        <w:rPr>
          <w:color w:val="008000"/>
        </w:rPr>
        <w:t xml:space="preserve"> </w:t>
      </w:r>
      <w:r w:rsidR="00E63BC4">
        <w:rPr>
          <w:rFonts w:ascii="Abadi MT Condensed" w:hAnsi="Abadi MT Condensed"/>
          <w:color w:val="008000"/>
        </w:rPr>
        <w:t xml:space="preserve"> H</w:t>
      </w:r>
      <w:r w:rsidR="00C14096" w:rsidRPr="00A5544D">
        <w:rPr>
          <w:rFonts w:ascii="Abadi MT Condensed" w:hAnsi="Abadi MT Condensed"/>
          <w:color w:val="008000"/>
        </w:rPr>
        <w:t xml:space="preserve">EADTEACHER </w:t>
      </w:r>
      <w:r w:rsidR="00C14096" w:rsidRPr="00A5544D">
        <w:rPr>
          <w:color w:val="008000"/>
        </w:rPr>
        <w:t xml:space="preserve">   </w:t>
      </w:r>
      <w:r w:rsidR="00E63BC4">
        <w:rPr>
          <w:color w:val="008000"/>
        </w:rPr>
        <w:t xml:space="preserve">                 </w:t>
      </w:r>
      <w:r w:rsidR="00E63BC4">
        <w:rPr>
          <w:rFonts w:ascii="Abadi MT Condensed" w:hAnsi="Abadi MT Condensed"/>
          <w:color w:val="008000"/>
        </w:rPr>
        <w:t>Tel 01772 865369</w:t>
      </w:r>
      <w:r w:rsidR="00E63BC4" w:rsidRPr="00A5544D">
        <w:rPr>
          <w:rFonts w:ascii="Abadi MT Condensed" w:hAnsi="Abadi MT Condensed"/>
          <w:color w:val="008000"/>
        </w:rPr>
        <w:t xml:space="preserve"> Fax</w:t>
      </w:r>
      <w:r w:rsidR="00C14096" w:rsidRPr="00A5544D">
        <w:rPr>
          <w:rFonts w:ascii="Abadi MT Condensed" w:hAnsi="Abadi MT Condensed"/>
          <w:color w:val="008000"/>
        </w:rPr>
        <w:t xml:space="preserve"> 01772 863947</w:t>
      </w:r>
    </w:p>
    <w:p w:rsidR="003F59A9" w:rsidRDefault="003F59A9" w:rsidP="00B64AFD">
      <w:pPr>
        <w:jc w:val="center"/>
        <w:rPr>
          <w:rFonts w:ascii="Abadi MT Condensed" w:hAnsi="Abadi MT Condensed"/>
          <w:color w:val="008000"/>
          <w:sz w:val="40"/>
          <w:szCs w:val="40"/>
          <w:u w:val="single"/>
        </w:rPr>
      </w:pPr>
    </w:p>
    <w:p w:rsidR="003F59A9" w:rsidRDefault="003F59A9" w:rsidP="00B64AFD">
      <w:pPr>
        <w:jc w:val="center"/>
        <w:rPr>
          <w:rFonts w:ascii="Abadi MT Condensed" w:hAnsi="Abadi MT Condensed"/>
          <w:color w:val="008000"/>
          <w:sz w:val="40"/>
          <w:szCs w:val="40"/>
          <w:u w:val="single"/>
        </w:rPr>
      </w:pPr>
    </w:p>
    <w:p w:rsidR="00251E70" w:rsidRDefault="00251E70" w:rsidP="00B64AFD">
      <w:pPr>
        <w:jc w:val="center"/>
        <w:rPr>
          <w:rFonts w:ascii="Abadi MT Condensed" w:hAnsi="Abadi MT Condensed"/>
          <w:color w:val="008000"/>
          <w:sz w:val="40"/>
          <w:szCs w:val="40"/>
          <w:u w:val="single"/>
        </w:rPr>
      </w:pPr>
      <w:r>
        <w:rPr>
          <w:rFonts w:ascii="Abadi MT Condensed" w:hAnsi="Abadi MT Condensed"/>
          <w:color w:val="008000"/>
          <w:sz w:val="40"/>
          <w:szCs w:val="40"/>
          <w:u w:val="single"/>
        </w:rPr>
        <w:t>Save the Date</w:t>
      </w:r>
    </w:p>
    <w:p w:rsidR="00251E70" w:rsidRDefault="00443936" w:rsidP="00B64AFD">
      <w:pPr>
        <w:jc w:val="center"/>
        <w:rPr>
          <w:rFonts w:ascii="Abadi MT Condensed" w:hAnsi="Abadi MT Condensed"/>
          <w:color w:val="008000"/>
          <w:sz w:val="40"/>
          <w:szCs w:val="40"/>
          <w:u w:val="single"/>
        </w:rPr>
      </w:pPr>
      <w:r>
        <w:rPr>
          <w:rFonts w:ascii="Abadi MT Condensed" w:hAnsi="Abadi MT Condensed"/>
          <w:color w:val="008000"/>
          <w:sz w:val="40"/>
          <w:szCs w:val="40"/>
          <w:u w:val="single"/>
        </w:rPr>
        <w:t xml:space="preserve">Glee Club, Band and Choir </w:t>
      </w:r>
    </w:p>
    <w:p w:rsidR="00BF657D" w:rsidRDefault="00F34013" w:rsidP="00B64AFD">
      <w:pPr>
        <w:jc w:val="center"/>
        <w:rPr>
          <w:rFonts w:ascii="Abadi MT Condensed" w:hAnsi="Abadi MT Condensed"/>
          <w:color w:val="008000"/>
          <w:sz w:val="40"/>
          <w:szCs w:val="40"/>
          <w:u w:val="single"/>
        </w:rPr>
      </w:pPr>
      <w:r w:rsidRPr="00F34013">
        <w:rPr>
          <w:rFonts w:ascii="Abadi MT Condensed" w:hAnsi="Abadi MT Condensed"/>
          <w:color w:val="008000"/>
          <w:sz w:val="40"/>
          <w:szCs w:val="40"/>
          <w:u w:val="single"/>
        </w:rPr>
        <w:t xml:space="preserve">Concert </w:t>
      </w:r>
      <w:r w:rsidR="00251E70">
        <w:rPr>
          <w:rFonts w:ascii="Abadi MT Condensed" w:hAnsi="Abadi MT Condensed"/>
          <w:color w:val="008000"/>
          <w:sz w:val="40"/>
          <w:szCs w:val="40"/>
          <w:u w:val="single"/>
        </w:rPr>
        <w:t>4</w:t>
      </w:r>
      <w:r w:rsidR="00251E70" w:rsidRPr="00251E70">
        <w:rPr>
          <w:rFonts w:ascii="Abadi MT Condensed" w:hAnsi="Abadi MT Condensed"/>
          <w:color w:val="008000"/>
          <w:sz w:val="40"/>
          <w:szCs w:val="40"/>
          <w:u w:val="single"/>
          <w:vertAlign w:val="superscript"/>
        </w:rPr>
        <w:t>th</w:t>
      </w:r>
      <w:r w:rsidR="00251E70">
        <w:rPr>
          <w:rFonts w:ascii="Abadi MT Condensed" w:hAnsi="Abadi MT Condensed"/>
          <w:color w:val="008000"/>
          <w:sz w:val="40"/>
          <w:szCs w:val="40"/>
          <w:u w:val="single"/>
        </w:rPr>
        <w:t xml:space="preserve"> February</w:t>
      </w:r>
      <w:r w:rsidR="003F59A9">
        <w:rPr>
          <w:rFonts w:ascii="Abadi MT Condensed" w:hAnsi="Abadi MT Condensed"/>
          <w:color w:val="008000"/>
          <w:sz w:val="40"/>
          <w:szCs w:val="40"/>
          <w:u w:val="single"/>
        </w:rPr>
        <w:t xml:space="preserve"> at </w:t>
      </w:r>
      <w:proofErr w:type="spellStart"/>
      <w:r w:rsidR="003F59A9">
        <w:rPr>
          <w:rFonts w:ascii="Abadi MT Condensed" w:hAnsi="Abadi MT Condensed"/>
          <w:color w:val="008000"/>
          <w:sz w:val="40"/>
          <w:szCs w:val="40"/>
          <w:u w:val="single"/>
        </w:rPr>
        <w:t>Goosnargh</w:t>
      </w:r>
      <w:proofErr w:type="spellEnd"/>
      <w:r w:rsidR="003F59A9">
        <w:rPr>
          <w:rFonts w:ascii="Abadi MT Condensed" w:hAnsi="Abadi MT Condensed"/>
          <w:color w:val="008000"/>
          <w:sz w:val="40"/>
          <w:szCs w:val="40"/>
          <w:u w:val="single"/>
        </w:rPr>
        <w:t xml:space="preserve"> Village Hall</w:t>
      </w:r>
      <w:r w:rsidRPr="00F34013">
        <w:rPr>
          <w:rFonts w:ascii="Abadi MT Condensed" w:hAnsi="Abadi MT Condensed"/>
          <w:color w:val="008000"/>
          <w:sz w:val="40"/>
          <w:szCs w:val="40"/>
          <w:u w:val="single"/>
        </w:rPr>
        <w:t>!</w:t>
      </w:r>
    </w:p>
    <w:p w:rsidR="003F59A9" w:rsidRPr="00F34013" w:rsidRDefault="003F59A9" w:rsidP="00B64AFD">
      <w:pPr>
        <w:jc w:val="center"/>
        <w:rPr>
          <w:rFonts w:ascii="Abadi MT Condensed" w:hAnsi="Abadi MT Condensed"/>
          <w:color w:val="008000"/>
          <w:sz w:val="40"/>
          <w:szCs w:val="40"/>
          <w:u w:val="single"/>
        </w:rPr>
      </w:pPr>
    </w:p>
    <w:p w:rsidR="00B21C7C" w:rsidRDefault="00251E70" w:rsidP="00B21C7C">
      <w:pPr>
        <w:jc w:val="center"/>
        <w:rPr>
          <w:rFonts w:ascii="Segoe UI" w:hAnsi="Segoe UI" w:cs="Segoe UI"/>
          <w:color w:val="6600CC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Come along and see the 2018</w:t>
      </w:r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Go</w:t>
      </w:r>
      <w:r w:rsid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osnargh</w:t>
      </w:r>
      <w:proofErr w:type="spellEnd"/>
      <w:r w:rsid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 xml:space="preserve"> &amp; </w:t>
      </w:r>
      <w:proofErr w:type="spellStart"/>
      <w:r w:rsid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Whittingham</w:t>
      </w:r>
      <w:proofErr w:type="spellEnd"/>
      <w:r w:rsid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 xml:space="preserve"> Festival </w:t>
      </w:r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Year launched with a swing!</w:t>
      </w:r>
      <w:r w:rsidR="000564EA" w:rsidRPr="000564EA">
        <w:rPr>
          <w:rStyle w:val="apple-converted-space"/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 </w:t>
      </w:r>
      <w:r w:rsidR="00D61C06">
        <w:rPr>
          <w:rStyle w:val="apple-converted-space"/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Our school band and choir are performing once again</w:t>
      </w:r>
      <w:r w:rsidR="003F59A9">
        <w:rPr>
          <w:rStyle w:val="apple-converted-space"/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-but this time under new direction and with our Glee Club</w:t>
      </w:r>
      <w:r w:rsidR="00D61C06">
        <w:rPr>
          <w:rStyle w:val="apple-converted-space"/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!</w:t>
      </w:r>
      <w:r w:rsidR="00D61C06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br/>
        <w:t>"Showtime" starting at</w:t>
      </w:r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 xml:space="preserve"> 2</w:t>
      </w:r>
      <w:r w:rsidR="00D61C06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.30</w:t>
      </w:r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pm</w:t>
      </w:r>
      <w:r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, Sunday 4</w:t>
      </w:r>
      <w:r w:rsidR="00D61C06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th</w:t>
      </w:r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 xml:space="preserve"> </w:t>
      </w:r>
      <w:r w:rsidR="003F59A9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>February</w:t>
      </w:r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t xml:space="preserve"> in the Village Hall, Goosnargh PR3 2BH</w:t>
      </w:r>
      <w:r w:rsidR="000564EA" w:rsidRPr="000564EA">
        <w:rPr>
          <w:rFonts w:ascii="Segoe UI" w:hAnsi="Segoe UI" w:cs="Segoe UI"/>
          <w:b/>
          <w:bCs/>
          <w:color w:val="6600CC"/>
          <w:sz w:val="27"/>
          <w:szCs w:val="27"/>
          <w:u w:val="single"/>
          <w:shd w:val="clear" w:color="auto" w:fill="FFFFFF"/>
        </w:rPr>
        <w:br/>
      </w:r>
      <w:r w:rsidR="000564EA" w:rsidRPr="000564EA">
        <w:rPr>
          <w:rFonts w:ascii="Segoe UI" w:hAnsi="Segoe UI" w:cs="Segoe UI"/>
          <w:color w:val="6600CC"/>
          <w:sz w:val="20"/>
          <w:szCs w:val="20"/>
          <w:u w:val="single"/>
          <w:shd w:val="clear" w:color="auto" w:fill="FFFFFF"/>
        </w:rPr>
        <w:t>Adults £2 Children £1 (Free for Performers and Festival Queen Candidates)</w:t>
      </w:r>
    </w:p>
    <w:p w:rsidR="00F34013" w:rsidRDefault="00F34013" w:rsidP="00B21C7C">
      <w:pPr>
        <w:rPr>
          <w:rFonts w:ascii="Comic Sans MS" w:hAnsi="Comic Sans MS"/>
        </w:rPr>
      </w:pPr>
    </w:p>
    <w:p w:rsidR="00F34013" w:rsidRDefault="00F34013" w:rsidP="00B21C7C">
      <w:pPr>
        <w:rPr>
          <w:rFonts w:ascii="Comic Sans MS" w:hAnsi="Comic Sans MS"/>
        </w:rPr>
      </w:pPr>
    </w:p>
    <w:p w:rsidR="002A0FA3" w:rsidRPr="00B21C7C" w:rsidRDefault="006F2D8D" w:rsidP="00B21C7C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E732A1">
        <w:rPr>
          <w:rFonts w:ascii="Comic Sans MS" w:hAnsi="Comic Sans MS"/>
        </w:rPr>
        <w:t>Dear families,</w:t>
      </w:r>
    </w:p>
    <w:p w:rsidR="00F34013" w:rsidRDefault="00F34013" w:rsidP="002A0FA3">
      <w:pPr>
        <w:rPr>
          <w:rFonts w:ascii="Comic Sans MS" w:hAnsi="Comic Sans MS"/>
        </w:rPr>
      </w:pPr>
    </w:p>
    <w:p w:rsidR="006F2D8D" w:rsidRDefault="006F2D8D" w:rsidP="002A0FA3">
      <w:pPr>
        <w:rPr>
          <w:rFonts w:ascii="Comic Sans MS" w:hAnsi="Comic Sans MS"/>
        </w:rPr>
      </w:pPr>
      <w:r w:rsidRPr="00E732A1">
        <w:rPr>
          <w:rFonts w:ascii="Comic Sans MS" w:hAnsi="Comic Sans MS"/>
        </w:rPr>
        <w:t>We are very excited about performing alongside other school</w:t>
      </w:r>
      <w:r w:rsidR="00D61C06">
        <w:rPr>
          <w:rFonts w:ascii="Comic Sans MS" w:hAnsi="Comic Sans MS"/>
        </w:rPr>
        <w:t>s</w:t>
      </w:r>
      <w:r w:rsidRPr="00E732A1">
        <w:rPr>
          <w:rFonts w:ascii="Comic Sans MS" w:hAnsi="Comic Sans MS"/>
        </w:rPr>
        <w:t xml:space="preserve"> </w:t>
      </w:r>
      <w:r w:rsidR="00D61C06" w:rsidRPr="00D61C06">
        <w:rPr>
          <w:rFonts w:ascii="Comic Sans MS" w:hAnsi="Comic Sans MS"/>
        </w:rPr>
        <w:t xml:space="preserve">at </w:t>
      </w:r>
      <w:r w:rsidR="00D61C06">
        <w:rPr>
          <w:rFonts w:ascii="Comic Sans MS" w:hAnsi="Comic Sans MS"/>
        </w:rPr>
        <w:t>‘</w:t>
      </w:r>
      <w:r w:rsidR="00D61C06" w:rsidRPr="00D61C06">
        <w:rPr>
          <w:rFonts w:ascii="Comic Sans MS" w:hAnsi="Comic Sans MS"/>
        </w:rPr>
        <w:t>Showtime</w:t>
      </w:r>
      <w:r w:rsidR="00D61C06">
        <w:rPr>
          <w:rFonts w:ascii="Comic Sans MS" w:hAnsi="Comic Sans MS"/>
        </w:rPr>
        <w:t xml:space="preserve">.’ </w:t>
      </w:r>
      <w:r w:rsidR="003F59A9">
        <w:rPr>
          <w:rFonts w:ascii="Comic Sans MS" w:hAnsi="Comic Sans MS"/>
        </w:rPr>
        <w:t>Our school choir,</w:t>
      </w:r>
      <w:r w:rsidRPr="00E732A1">
        <w:rPr>
          <w:rFonts w:ascii="Comic Sans MS" w:hAnsi="Comic Sans MS"/>
        </w:rPr>
        <w:t xml:space="preserve"> band </w:t>
      </w:r>
      <w:r w:rsidR="003F59A9">
        <w:rPr>
          <w:rFonts w:ascii="Comic Sans MS" w:hAnsi="Comic Sans MS"/>
        </w:rPr>
        <w:t xml:space="preserve">and Glee club </w:t>
      </w:r>
      <w:r w:rsidRPr="00E732A1">
        <w:rPr>
          <w:rFonts w:ascii="Comic Sans MS" w:hAnsi="Comic Sans MS"/>
        </w:rPr>
        <w:t xml:space="preserve">have been working incredibly hard in preparation for this and we look forward to showing the local community </w:t>
      </w:r>
      <w:r w:rsidR="00D61C06">
        <w:rPr>
          <w:rFonts w:ascii="Comic Sans MS" w:hAnsi="Comic Sans MS"/>
        </w:rPr>
        <w:t xml:space="preserve">(again) </w:t>
      </w:r>
      <w:r w:rsidRPr="00E732A1">
        <w:rPr>
          <w:rFonts w:ascii="Comic Sans MS" w:hAnsi="Comic Sans MS"/>
        </w:rPr>
        <w:t>jus</w:t>
      </w:r>
      <w:r w:rsidR="000564EA" w:rsidRPr="00E732A1">
        <w:rPr>
          <w:rFonts w:ascii="Comic Sans MS" w:hAnsi="Comic Sans MS"/>
        </w:rPr>
        <w:t xml:space="preserve">t how talented our children are! </w:t>
      </w:r>
      <w:r w:rsidRPr="00E732A1">
        <w:rPr>
          <w:rFonts w:ascii="Comic Sans MS" w:hAnsi="Comic Sans MS"/>
        </w:rPr>
        <w:t xml:space="preserve"> Musicians</w:t>
      </w:r>
      <w:r w:rsidR="00E732A1" w:rsidRPr="00E732A1">
        <w:rPr>
          <w:rFonts w:ascii="Comic Sans MS" w:hAnsi="Comic Sans MS"/>
        </w:rPr>
        <w:t xml:space="preserve"> will all </w:t>
      </w:r>
      <w:r w:rsidR="00D61C06">
        <w:rPr>
          <w:rFonts w:ascii="Comic Sans MS" w:hAnsi="Comic Sans MS"/>
        </w:rPr>
        <w:t>need to be at the venue for 2.00</w:t>
      </w:r>
      <w:r w:rsidR="00E732A1" w:rsidRPr="00E732A1">
        <w:rPr>
          <w:rFonts w:ascii="Comic Sans MS" w:hAnsi="Comic Sans MS"/>
        </w:rPr>
        <w:t>pm so we can get ourselv</w:t>
      </w:r>
      <w:r w:rsidR="00B21C7C">
        <w:rPr>
          <w:rFonts w:ascii="Comic Sans MS" w:hAnsi="Comic Sans MS"/>
        </w:rPr>
        <w:t>es prepared</w:t>
      </w:r>
      <w:r w:rsidR="003F59A9">
        <w:rPr>
          <w:rFonts w:ascii="Comic Sans MS" w:hAnsi="Comic Sans MS"/>
        </w:rPr>
        <w:t xml:space="preserve"> and the band set up</w:t>
      </w:r>
      <w:r w:rsidR="00B21C7C">
        <w:rPr>
          <w:rFonts w:ascii="Comic Sans MS" w:hAnsi="Comic Sans MS"/>
        </w:rPr>
        <w:t>. Please remember to bring</w:t>
      </w:r>
      <w:r w:rsidR="00E732A1" w:rsidRPr="00E732A1">
        <w:rPr>
          <w:rFonts w:ascii="Comic Sans MS" w:hAnsi="Comic Sans MS"/>
        </w:rPr>
        <w:t xml:space="preserve"> instruments</w:t>
      </w:r>
      <w:r w:rsidR="00F34013">
        <w:rPr>
          <w:rFonts w:ascii="Comic Sans MS" w:hAnsi="Comic Sans MS"/>
        </w:rPr>
        <w:t xml:space="preserve"> and music</w:t>
      </w:r>
      <w:r w:rsidR="00E732A1" w:rsidRPr="00E732A1">
        <w:rPr>
          <w:rFonts w:ascii="Comic Sans MS" w:hAnsi="Comic Sans MS"/>
        </w:rPr>
        <w:t xml:space="preserve">. Come in home clothes. </w:t>
      </w:r>
    </w:p>
    <w:p w:rsidR="003F59A9" w:rsidRDefault="003F59A9" w:rsidP="002A0FA3">
      <w:pPr>
        <w:rPr>
          <w:rFonts w:ascii="Comic Sans MS" w:hAnsi="Comic Sans MS"/>
        </w:rPr>
      </w:pPr>
    </w:p>
    <w:p w:rsidR="003F59A9" w:rsidRDefault="003F59A9" w:rsidP="002A0F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delighted that our younger children will be performing as part of Glee club and band. It will be a wonderful occasion to showcase </w:t>
      </w:r>
      <w:proofErr w:type="gramStart"/>
      <w:r>
        <w:rPr>
          <w:rFonts w:ascii="Comic Sans MS" w:hAnsi="Comic Sans MS"/>
        </w:rPr>
        <w:t>our</w:t>
      </w:r>
      <w:proofErr w:type="gramEnd"/>
      <w:r>
        <w:rPr>
          <w:rFonts w:ascii="Comic Sans MS" w:hAnsi="Comic Sans MS"/>
        </w:rPr>
        <w:t xml:space="preserve"> </w:t>
      </w:r>
    </w:p>
    <w:p w:rsidR="00F34013" w:rsidRDefault="00F34013" w:rsidP="002A0FA3">
      <w:pPr>
        <w:rPr>
          <w:rFonts w:ascii="Comic Sans MS" w:hAnsi="Comic Sans MS"/>
        </w:rPr>
      </w:pPr>
    </w:p>
    <w:p w:rsidR="00F34013" w:rsidRDefault="00F34013" w:rsidP="002A0FA3">
      <w:pPr>
        <w:rPr>
          <w:rFonts w:ascii="Comic Sans MS" w:hAnsi="Comic Sans MS"/>
        </w:rPr>
      </w:pPr>
      <w:r>
        <w:rPr>
          <w:rFonts w:ascii="Comic Sans MS" w:hAnsi="Comic Sans MS"/>
        </w:rPr>
        <w:t>This will be another great opportunity for our children to perform to a wider public.</w:t>
      </w:r>
    </w:p>
    <w:p w:rsidR="00F34013" w:rsidRDefault="003F59A9" w:rsidP="002A0FA3">
      <w:pPr>
        <w:rPr>
          <w:rFonts w:ascii="Comic Sans MS" w:hAnsi="Comic Sans MS"/>
        </w:rPr>
      </w:pPr>
      <w:r>
        <w:rPr>
          <w:rFonts w:ascii="Comic Sans MS" w:hAnsi="Comic Sans MS"/>
        </w:rPr>
        <w:t>Staff</w:t>
      </w:r>
      <w:r w:rsidR="00F34013">
        <w:rPr>
          <w:rFonts w:ascii="Comic Sans MS" w:hAnsi="Comic Sans MS"/>
        </w:rPr>
        <w:t xml:space="preserve"> will be at the venue for 2.00pm, ready to greet you and your children. Thank you very much for your continued support.</w:t>
      </w:r>
    </w:p>
    <w:p w:rsidR="003F59A9" w:rsidRDefault="003F59A9" w:rsidP="002A0FA3">
      <w:pPr>
        <w:rPr>
          <w:rFonts w:ascii="Comic Sans MS" w:hAnsi="Comic Sans MS"/>
        </w:rPr>
      </w:pPr>
    </w:p>
    <w:p w:rsidR="003F59A9" w:rsidRPr="00E732A1" w:rsidRDefault="003F59A9" w:rsidP="002A0FA3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S.Deakin</w:t>
      </w:r>
      <w:proofErr w:type="spellEnd"/>
      <w:proofErr w:type="gramEnd"/>
    </w:p>
    <w:p w:rsidR="00F34013" w:rsidRDefault="00F34013" w:rsidP="00250BAE">
      <w:pPr>
        <w:jc w:val="both"/>
        <w:rPr>
          <w:rFonts w:ascii="Comic Sans MS" w:hAnsi="Comic Sans MS"/>
        </w:rPr>
      </w:pPr>
    </w:p>
    <w:p w:rsidR="00F34013" w:rsidRDefault="00F34013" w:rsidP="00250BAE">
      <w:pPr>
        <w:jc w:val="both"/>
        <w:rPr>
          <w:rFonts w:ascii="Comic Sans MS" w:hAnsi="Comic Sans MS"/>
        </w:rPr>
      </w:pPr>
    </w:p>
    <w:p w:rsidR="00F34013" w:rsidRDefault="00F34013" w:rsidP="00250BAE">
      <w:pPr>
        <w:jc w:val="both"/>
        <w:rPr>
          <w:rFonts w:ascii="Comic Sans MS" w:hAnsi="Comic Sans MS"/>
        </w:rPr>
      </w:pPr>
    </w:p>
    <w:p w:rsidR="00F34013" w:rsidRDefault="00F34013" w:rsidP="00250BAE">
      <w:pPr>
        <w:jc w:val="both"/>
        <w:rPr>
          <w:rFonts w:ascii="Comic Sans MS" w:hAnsi="Comic Sans MS"/>
        </w:rPr>
      </w:pPr>
    </w:p>
    <w:sectPr w:rsidR="00F34013" w:rsidSect="008638E5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C4"/>
    <w:rsid w:val="0002146C"/>
    <w:rsid w:val="000564EA"/>
    <w:rsid w:val="000C2374"/>
    <w:rsid w:val="00221E78"/>
    <w:rsid w:val="00235428"/>
    <w:rsid w:val="002464C1"/>
    <w:rsid w:val="00250BAE"/>
    <w:rsid w:val="00251E70"/>
    <w:rsid w:val="002A0FA3"/>
    <w:rsid w:val="003344E7"/>
    <w:rsid w:val="0037221C"/>
    <w:rsid w:val="003C325F"/>
    <w:rsid w:val="003F59A9"/>
    <w:rsid w:val="00443936"/>
    <w:rsid w:val="004B2799"/>
    <w:rsid w:val="005763BA"/>
    <w:rsid w:val="006223F0"/>
    <w:rsid w:val="00661848"/>
    <w:rsid w:val="006B166B"/>
    <w:rsid w:val="006C6025"/>
    <w:rsid w:val="006F2D8D"/>
    <w:rsid w:val="00746A2A"/>
    <w:rsid w:val="0077719C"/>
    <w:rsid w:val="00781F2A"/>
    <w:rsid w:val="008215A6"/>
    <w:rsid w:val="008638E5"/>
    <w:rsid w:val="008742C5"/>
    <w:rsid w:val="008B1325"/>
    <w:rsid w:val="00902D6B"/>
    <w:rsid w:val="009878E7"/>
    <w:rsid w:val="00A2460E"/>
    <w:rsid w:val="00A26A6A"/>
    <w:rsid w:val="00A45C94"/>
    <w:rsid w:val="00B21C7C"/>
    <w:rsid w:val="00B5769E"/>
    <w:rsid w:val="00B64AFD"/>
    <w:rsid w:val="00B71241"/>
    <w:rsid w:val="00B91DB7"/>
    <w:rsid w:val="00BB2C91"/>
    <w:rsid w:val="00BC3B5E"/>
    <w:rsid w:val="00BF657D"/>
    <w:rsid w:val="00C14096"/>
    <w:rsid w:val="00C92FE2"/>
    <w:rsid w:val="00C93AAC"/>
    <w:rsid w:val="00CA12F2"/>
    <w:rsid w:val="00CB56FF"/>
    <w:rsid w:val="00CD7971"/>
    <w:rsid w:val="00D61C06"/>
    <w:rsid w:val="00D77EBD"/>
    <w:rsid w:val="00DF7533"/>
    <w:rsid w:val="00E25757"/>
    <w:rsid w:val="00E56446"/>
    <w:rsid w:val="00E57F04"/>
    <w:rsid w:val="00E63BC4"/>
    <w:rsid w:val="00E732A1"/>
    <w:rsid w:val="00E74CF2"/>
    <w:rsid w:val="00ED633F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649F8F"/>
  <w15:docId w15:val="{BD70F54E-BFBA-4C74-B3B6-377B169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2F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CF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05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tfranciscatholicprimaryschool.co.uk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documents\document\letter%20head\letter%20Head%20-%20SEPT%202009%20with%20awards%20-%20la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- SEPT 2009 with awards - latest.dot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Francis’ Catholic Primary School</vt:lpstr>
    </vt:vector>
  </TitlesOfParts>
  <Company>Lancashire County Council</Company>
  <LinksUpToDate>false</LinksUpToDate>
  <CharactersWithSpaces>1575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http://www.st-francis.lancsngfl.ac.uk/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Francis’ Catholic Primary School</dc:title>
  <dc:creator>manager</dc:creator>
  <cp:lastModifiedBy>Hewlett-Packard Company</cp:lastModifiedBy>
  <cp:revision>2</cp:revision>
  <cp:lastPrinted>2017-01-24T13:22:00Z</cp:lastPrinted>
  <dcterms:created xsi:type="dcterms:W3CDTF">2018-01-08T14:11:00Z</dcterms:created>
  <dcterms:modified xsi:type="dcterms:W3CDTF">2018-01-08T14:11:00Z</dcterms:modified>
</cp:coreProperties>
</file>